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E2960" w14:textId="77777777" w:rsidR="00D431EC" w:rsidRDefault="00D431EC" w:rsidP="00D431EC">
      <w:bookmarkStart w:id="0" w:name="_GoBack"/>
      <w:bookmarkEnd w:id="0"/>
      <w:r w:rsidRPr="00A57DBE">
        <w:rPr>
          <w:noProof/>
          <w:lang w:eastAsia="it-IT"/>
        </w:rPr>
        <w:drawing>
          <wp:inline distT="0" distB="0" distL="0" distR="0" wp14:anchorId="46AAEE18" wp14:editId="267CDB39">
            <wp:extent cx="1092381" cy="514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59" cy="52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BE">
        <w:rPr>
          <w:noProof/>
          <w:lang w:eastAsia="it-IT"/>
        </w:rPr>
        <w:drawing>
          <wp:inline distT="0" distB="0" distL="0" distR="0" wp14:anchorId="1EF2DEA5" wp14:editId="6654179C">
            <wp:extent cx="1333500" cy="48958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837" cy="52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BE">
        <w:rPr>
          <w:noProof/>
          <w:lang w:eastAsia="it-IT"/>
        </w:rPr>
        <w:drawing>
          <wp:inline distT="0" distB="0" distL="0" distR="0" wp14:anchorId="431ABA4D" wp14:editId="7369F4C3">
            <wp:extent cx="1171575" cy="4191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DBE">
        <w:rPr>
          <w:noProof/>
          <w:lang w:eastAsia="it-IT"/>
        </w:rPr>
        <w:drawing>
          <wp:inline distT="0" distB="0" distL="0" distR="0" wp14:anchorId="42DFC00C" wp14:editId="1CD752B8">
            <wp:extent cx="1143000" cy="4381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B8D25D4" wp14:editId="40F0E658">
            <wp:extent cx="1123315" cy="437980"/>
            <wp:effectExtent l="0" t="0" r="635" b="635"/>
            <wp:docPr id="8" name="Immagine 7" descr="cid:f9de329d-8f7d-43aa-ba1d-cbc2c8ac5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382" cy="4395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C664AED" w14:textId="77777777" w:rsidR="00D431EC" w:rsidRDefault="00D431EC" w:rsidP="00D431EC"/>
    <w:p w14:paraId="6B553418" w14:textId="77777777" w:rsidR="00D431EC" w:rsidRDefault="00D431EC" w:rsidP="00D431EC"/>
    <w:p w14:paraId="3EBC804B" w14:textId="77777777" w:rsidR="00D431EC" w:rsidRPr="00D431EC" w:rsidRDefault="00D431EC" w:rsidP="00D431EC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00D431EC">
        <w:rPr>
          <w:b/>
          <w:bCs/>
          <w:color w:val="FF0000"/>
          <w:sz w:val="36"/>
          <w:szCs w:val="36"/>
          <w:u w:val="single"/>
        </w:rPr>
        <w:t>COMUNICATO AI LAVORATORI</w:t>
      </w:r>
    </w:p>
    <w:p w14:paraId="60929596" w14:textId="77777777" w:rsidR="00D431EC" w:rsidRDefault="00D431EC" w:rsidP="00D431EC">
      <w:pPr>
        <w:jc w:val="center"/>
        <w:rPr>
          <w:b/>
          <w:bCs/>
          <w:sz w:val="36"/>
          <w:szCs w:val="36"/>
          <w:u w:val="single"/>
        </w:rPr>
      </w:pPr>
    </w:p>
    <w:p w14:paraId="72817B3F" w14:textId="77777777" w:rsidR="00D431EC" w:rsidRPr="00D431EC" w:rsidRDefault="00D431EC" w:rsidP="00D431EC">
      <w:pPr>
        <w:rPr>
          <w:sz w:val="24"/>
          <w:szCs w:val="24"/>
        </w:rPr>
      </w:pPr>
      <w:r w:rsidRPr="00D431EC">
        <w:rPr>
          <w:sz w:val="28"/>
          <w:szCs w:val="28"/>
          <w:u w:val="single"/>
        </w:rPr>
        <w:t>Cara/o collega</w:t>
      </w:r>
      <w:r w:rsidRPr="00D431EC">
        <w:rPr>
          <w:sz w:val="24"/>
          <w:szCs w:val="24"/>
        </w:rPr>
        <w:t xml:space="preserve">, </w:t>
      </w:r>
    </w:p>
    <w:p w14:paraId="6C622555" w14:textId="77777777" w:rsidR="00D431EC" w:rsidRDefault="00D431EC" w:rsidP="00315065">
      <w:pPr>
        <w:pStyle w:val="NormaleWeb"/>
        <w:jc w:val="both"/>
        <w:rPr>
          <w:rFonts w:asciiTheme="minorHAnsi" w:hAnsiTheme="minorHAnsi"/>
        </w:rPr>
      </w:pPr>
      <w:r w:rsidRPr="00D431EC">
        <w:rPr>
          <w:rFonts w:asciiTheme="minorHAnsi" w:hAnsiTheme="minorHAnsi"/>
        </w:rPr>
        <w:t xml:space="preserve">in relazione al diffondersi dei casi di contagio da COVID-19 (cosiddetto Coronavirus) accertati in 6 regioni italiane e per quanto di competenza delle scriventi RSA </w:t>
      </w:r>
      <w:r>
        <w:rPr>
          <w:rFonts w:asciiTheme="minorHAnsi" w:hAnsiTheme="minorHAnsi"/>
        </w:rPr>
        <w:t xml:space="preserve">e dei RLS </w:t>
      </w:r>
      <w:r w:rsidRPr="00D431EC">
        <w:rPr>
          <w:rFonts w:asciiTheme="minorHAnsi" w:hAnsiTheme="minorHAnsi"/>
        </w:rPr>
        <w:t>di Sede, sottoponiamo all’attenzione di tutti i lavoratori le seguenti considerazioni:</w:t>
      </w:r>
    </w:p>
    <w:p w14:paraId="0C3F1B0E" w14:textId="77777777" w:rsidR="00D431EC" w:rsidRPr="00D431EC" w:rsidRDefault="00D431EC" w:rsidP="00315065">
      <w:pPr>
        <w:pStyle w:val="NormaleWeb"/>
        <w:jc w:val="both"/>
        <w:rPr>
          <w:rFonts w:asciiTheme="minorHAnsi" w:hAnsiTheme="minorHAnsi"/>
        </w:rPr>
      </w:pPr>
    </w:p>
    <w:p w14:paraId="6BFD8E39" w14:textId="77777777" w:rsidR="00D431EC" w:rsidRPr="00D431EC" w:rsidRDefault="00D431EC" w:rsidP="00315065">
      <w:pPr>
        <w:pStyle w:val="NormaleWeb"/>
        <w:numPr>
          <w:ilvl w:val="0"/>
          <w:numId w:val="1"/>
        </w:numPr>
        <w:jc w:val="both"/>
        <w:rPr>
          <w:rFonts w:asciiTheme="minorHAnsi" w:hAnsiTheme="minorHAnsi"/>
        </w:rPr>
      </w:pPr>
      <w:r w:rsidRPr="00D431EC">
        <w:rPr>
          <w:rFonts w:asciiTheme="minorHAnsi" w:hAnsiTheme="minorHAnsi"/>
        </w:rPr>
        <w:t>Al momento i RLS non hanno avuto ancora modo di poter incontrare le Aziende ed i loro preposti (RSPP) per avere chiarimenti in merito all’insieme delle attività atte a prevenire l’insorgere della malattia e il diffondersi della stessa tra coloro che operano a stretto contatto con il pubblico e alle disposizioni di prevenzione sanitaria riguardanti coloro che, affetti da importanti patologie e/o immunodepressi, sono maggiormente esposti ai rischi conseguenti all’eventuale contagio</w:t>
      </w:r>
      <w:r>
        <w:rPr>
          <w:rFonts w:asciiTheme="minorHAnsi" w:hAnsiTheme="minorHAnsi"/>
        </w:rPr>
        <w:t>.</w:t>
      </w:r>
      <w:r w:rsidRPr="00D431EC">
        <w:rPr>
          <w:rFonts w:asciiTheme="minorHAnsi" w:hAnsiTheme="minorHAnsi"/>
        </w:rPr>
        <w:t xml:space="preserve"> </w:t>
      </w:r>
    </w:p>
    <w:p w14:paraId="79460C00" w14:textId="77777777" w:rsidR="00D431EC" w:rsidRDefault="00D431EC" w:rsidP="00315065">
      <w:pPr>
        <w:pStyle w:val="NormaleWeb"/>
        <w:numPr>
          <w:ilvl w:val="0"/>
          <w:numId w:val="1"/>
        </w:numPr>
        <w:jc w:val="both"/>
        <w:rPr>
          <w:rFonts w:asciiTheme="minorHAnsi" w:hAnsiTheme="minorHAnsi"/>
        </w:rPr>
      </w:pPr>
      <w:r w:rsidRPr="00D431EC">
        <w:rPr>
          <w:rFonts w:asciiTheme="minorHAnsi" w:hAnsiTheme="minorHAnsi"/>
        </w:rPr>
        <w:t xml:space="preserve">Abbiamo </w:t>
      </w:r>
      <w:r>
        <w:rPr>
          <w:rFonts w:asciiTheme="minorHAnsi" w:hAnsiTheme="minorHAnsi"/>
        </w:rPr>
        <w:t>conseguentemente</w:t>
      </w:r>
      <w:r w:rsidRPr="00D431EC">
        <w:rPr>
          <w:rFonts w:asciiTheme="minorHAnsi" w:hAnsiTheme="minorHAnsi"/>
        </w:rPr>
        <w:t xml:space="preserve"> chiesto all’azienda Telepass, con riferimento a chi opera a stretto contatto con il pubblico, titolare del Telepass Store di Milano, la cui titolarità è stata recentemente attribuita alle RSA di Roma, per quale motivo è disallineata rispetto al comunicato della direzione del 2° tronco di ASPI che ha disposto la chiusura dei P.B. fino al 1° marzo p.v., invitandola a disporre l’immediata chiusura del Telepass Store</w:t>
      </w:r>
      <w:r>
        <w:rPr>
          <w:rFonts w:asciiTheme="minorHAnsi" w:hAnsiTheme="minorHAnsi"/>
        </w:rPr>
        <w:t xml:space="preserve"> di Milano.</w:t>
      </w:r>
    </w:p>
    <w:p w14:paraId="0F476067" w14:textId="77777777" w:rsidR="00D431EC" w:rsidRDefault="00D431EC" w:rsidP="00D431EC">
      <w:pPr>
        <w:pStyle w:val="Paragrafoelenco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8F5130">
        <w:rPr>
          <w:sz w:val="24"/>
          <w:szCs w:val="24"/>
        </w:rPr>
        <w:t xml:space="preserve">Riteniamo inoltre doveroso considerare l’opportunità di anticipare e superare, data l’emergenza sanitaria in corso, </w:t>
      </w:r>
      <w:r w:rsidR="00315065" w:rsidRPr="008F5130">
        <w:rPr>
          <w:sz w:val="24"/>
          <w:szCs w:val="24"/>
        </w:rPr>
        <w:t xml:space="preserve">in linea con </w:t>
      </w:r>
      <w:r w:rsidRPr="008F5130">
        <w:rPr>
          <w:sz w:val="24"/>
          <w:szCs w:val="24"/>
        </w:rPr>
        <w:t xml:space="preserve">quanto </w:t>
      </w:r>
      <w:r w:rsidR="00315065" w:rsidRPr="008F5130">
        <w:rPr>
          <w:sz w:val="24"/>
          <w:szCs w:val="24"/>
        </w:rPr>
        <w:t>previsto per le aree rosse dal D</w:t>
      </w:r>
      <w:r w:rsidR="00C27563" w:rsidRPr="008F5130">
        <w:rPr>
          <w:sz w:val="24"/>
          <w:szCs w:val="24"/>
        </w:rPr>
        <w:t>.</w:t>
      </w:r>
      <w:r w:rsidR="00315065" w:rsidRPr="008F5130">
        <w:rPr>
          <w:sz w:val="24"/>
          <w:szCs w:val="24"/>
        </w:rPr>
        <w:t>L</w:t>
      </w:r>
      <w:r w:rsidR="00C27563" w:rsidRPr="008F5130">
        <w:rPr>
          <w:sz w:val="24"/>
          <w:szCs w:val="24"/>
        </w:rPr>
        <w:t>.</w:t>
      </w:r>
      <w:r w:rsidR="00315065" w:rsidRPr="008F5130">
        <w:rPr>
          <w:sz w:val="24"/>
          <w:szCs w:val="24"/>
        </w:rPr>
        <w:t xml:space="preserve"> 23 febbraio 2020 n°6 (misure urgenti sul Coronavirus), quanto </w:t>
      </w:r>
      <w:r w:rsidRPr="008F5130">
        <w:rPr>
          <w:sz w:val="24"/>
          <w:szCs w:val="24"/>
        </w:rPr>
        <w:t>condiviso in occasione dell’accordo sulle chiusure collettive della DG Roma</w:t>
      </w:r>
      <w:r w:rsidR="00315065" w:rsidRPr="008F5130">
        <w:rPr>
          <w:sz w:val="24"/>
          <w:szCs w:val="24"/>
        </w:rPr>
        <w:t xml:space="preserve">, </w:t>
      </w:r>
      <w:r w:rsidR="00315065" w:rsidRPr="008F5130">
        <w:rPr>
          <w:rFonts w:cs="Arial"/>
          <w:sz w:val="24"/>
          <w:szCs w:val="24"/>
        </w:rPr>
        <w:t xml:space="preserve">permettendo, ove </w:t>
      </w:r>
      <w:r w:rsidRPr="008F5130">
        <w:rPr>
          <w:rFonts w:cs="Arial"/>
          <w:sz w:val="24"/>
          <w:szCs w:val="24"/>
        </w:rPr>
        <w:t xml:space="preserve">è possibile, </w:t>
      </w:r>
      <w:r w:rsidR="00315065" w:rsidRPr="008F5130">
        <w:rPr>
          <w:rFonts w:cs="Arial"/>
          <w:sz w:val="24"/>
          <w:szCs w:val="24"/>
        </w:rPr>
        <w:t>svolgere la propria attività da casa</w:t>
      </w:r>
      <w:r w:rsidR="008F5130">
        <w:rPr>
          <w:rFonts w:cs="Arial"/>
          <w:sz w:val="24"/>
          <w:szCs w:val="24"/>
        </w:rPr>
        <w:t>.</w:t>
      </w:r>
    </w:p>
    <w:p w14:paraId="404A0165" w14:textId="77777777" w:rsidR="008F5130" w:rsidRDefault="008F5130" w:rsidP="008F5130">
      <w:pPr>
        <w:jc w:val="both"/>
        <w:rPr>
          <w:rFonts w:cs="Arial"/>
          <w:sz w:val="24"/>
          <w:szCs w:val="24"/>
        </w:rPr>
      </w:pPr>
    </w:p>
    <w:p w14:paraId="72245F72" w14:textId="77777777" w:rsidR="008F5130" w:rsidRPr="008F5130" w:rsidRDefault="008F5130" w:rsidP="008F5130">
      <w:pPr>
        <w:jc w:val="both"/>
        <w:rPr>
          <w:rFonts w:cs="Arial"/>
          <w:sz w:val="24"/>
          <w:szCs w:val="24"/>
        </w:rPr>
      </w:pPr>
    </w:p>
    <w:p w14:paraId="786E9DDC" w14:textId="77777777" w:rsidR="00D431EC" w:rsidRPr="00D431EC" w:rsidRDefault="00D431EC" w:rsidP="00D431EC">
      <w:pPr>
        <w:jc w:val="center"/>
        <w:rPr>
          <w:color w:val="FF0000"/>
          <w:sz w:val="36"/>
          <w:szCs w:val="36"/>
          <w:u w:val="single"/>
        </w:rPr>
      </w:pPr>
      <w:r w:rsidRPr="00D431EC">
        <w:rPr>
          <w:rFonts w:cs="Arial"/>
          <w:color w:val="FF0000"/>
          <w:sz w:val="36"/>
          <w:szCs w:val="36"/>
          <w:u w:val="single"/>
        </w:rPr>
        <w:t>Le RSA e i RLS DG Roma</w:t>
      </w:r>
    </w:p>
    <w:sectPr w:rsidR="00D431EC" w:rsidRPr="00D431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E1DA7"/>
    <w:multiLevelType w:val="hybridMultilevel"/>
    <w:tmpl w:val="B06C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EC"/>
    <w:rsid w:val="00315065"/>
    <w:rsid w:val="00794CDA"/>
    <w:rsid w:val="008F5130"/>
    <w:rsid w:val="00BE479A"/>
    <w:rsid w:val="00C27563"/>
    <w:rsid w:val="00C73ABA"/>
    <w:rsid w:val="00D4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8765"/>
  <w15:docId w15:val="{5AD9636F-6074-4267-8F3E-5E052C23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1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4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431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5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5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4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Atzori, Doriano</dc:creator>
  <cp:keywords/>
  <dc:description/>
  <cp:lastModifiedBy>Paolo Collini</cp:lastModifiedBy>
  <cp:revision>2</cp:revision>
  <dcterms:created xsi:type="dcterms:W3CDTF">2020-02-25T10:58:00Z</dcterms:created>
  <dcterms:modified xsi:type="dcterms:W3CDTF">2020-02-25T10:58:00Z</dcterms:modified>
</cp:coreProperties>
</file>