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3E" w:rsidRPr="00B4123E" w:rsidRDefault="00B4123E" w:rsidP="00B4123E">
      <w:pPr>
        <w:tabs>
          <w:tab w:val="left" w:pos="405"/>
          <w:tab w:val="center" w:pos="5130"/>
        </w:tabs>
        <w:spacing w:after="0" w:line="240" w:lineRule="auto"/>
        <w:ind w:right="-622"/>
        <w:rPr>
          <w:rFonts w:ascii="Times New Roman" w:eastAsia="Times New Roman" w:hAnsi="Times New Roman" w:cs="Times New Roman"/>
          <w:sz w:val="26"/>
          <w:szCs w:val="26"/>
          <w:lang w:eastAsia="it-IT"/>
        </w:rPr>
      </w:pPr>
      <w:bookmarkStart w:id="0" w:name="_GoBack"/>
      <w:bookmarkEnd w:id="0"/>
      <w:r w:rsidRPr="00B4123E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4B799815" wp14:editId="12CC2976">
            <wp:extent cx="704850" cy="676275"/>
            <wp:effectExtent l="19050" t="0" r="0" b="0"/>
            <wp:docPr id="5" name="Immagine 5" descr="http://www.filtcgil.it/Immagini/logo_pia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filtcgil.it/Immagini/logo_piatt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123E">
        <w:rPr>
          <w:rFonts w:ascii="Tms Rmn" w:eastAsia="Times New Roman" w:hAnsi="Tms Rmn" w:cs="Times New Roman"/>
          <w:noProof/>
          <w:sz w:val="20"/>
          <w:szCs w:val="20"/>
          <w:lang w:eastAsia="it-IT"/>
        </w:rPr>
        <w:drawing>
          <wp:inline distT="0" distB="0" distL="0" distR="0" wp14:anchorId="3D5F4073" wp14:editId="0A38588B">
            <wp:extent cx="1609725" cy="600075"/>
            <wp:effectExtent l="19050" t="0" r="9525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123E">
        <w:rPr>
          <w:rFonts w:ascii="Verdana" w:eastAsia="Times New Roman" w:hAnsi="Verdana" w:cs="Times New Roman"/>
          <w:noProof/>
          <w:sz w:val="20"/>
          <w:szCs w:val="20"/>
          <w:lang w:eastAsia="it-IT"/>
        </w:rPr>
        <w:drawing>
          <wp:inline distT="0" distB="0" distL="0" distR="0" wp14:anchorId="2EA97B07" wp14:editId="36E18DAA">
            <wp:extent cx="981075" cy="685800"/>
            <wp:effectExtent l="19050" t="0" r="9525" b="0"/>
            <wp:docPr id="7" name="Immagine 7" descr="uiltrasporti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uiltrasporti_ne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123E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06048F99" wp14:editId="78059614">
            <wp:extent cx="2181225" cy="1000125"/>
            <wp:effectExtent l="19050" t="0" r="9525" b="0"/>
            <wp:docPr id="8" name="Immagine 0" descr="logo ces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logo cesi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it-IT"/>
        </w:rPr>
      </w:pPr>
      <w:r w:rsidRPr="00B4123E">
        <w:rPr>
          <w:rFonts w:ascii="Times New Roman" w:eastAsia="Times New Roman" w:hAnsi="Times New Roman" w:cs="Times New Roman"/>
          <w:b/>
          <w:iCs/>
          <w:sz w:val="20"/>
          <w:szCs w:val="20"/>
          <w:lang w:eastAsia="it-IT"/>
        </w:rPr>
        <w:t>FILT</w:t>
      </w:r>
      <w:r w:rsidRPr="00B4123E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it-IT"/>
        </w:rPr>
        <w:t>–</w:t>
      </w:r>
      <w:r w:rsidRPr="00B4123E">
        <w:rPr>
          <w:rFonts w:ascii="Times New Roman" w:eastAsia="Times New Roman" w:hAnsi="Times New Roman" w:cs="Times New Roman"/>
          <w:b/>
          <w:iCs/>
          <w:sz w:val="20"/>
          <w:szCs w:val="20"/>
          <w:lang w:eastAsia="it-IT"/>
        </w:rPr>
        <w:t>CGIL</w:t>
      </w:r>
    </w:p>
    <w:p w:rsidR="00B4123E" w:rsidRPr="00B4123E" w:rsidRDefault="00B4123E" w:rsidP="000279D2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</w:pPr>
      <w:r w:rsidRPr="00B4123E">
        <w:rPr>
          <w:rFonts w:ascii="Arial Unicode MS" w:eastAsia="Arial Unicode MS" w:hAnsi="Arial Unicode MS" w:cs="Arial Unicode MS"/>
          <w:b/>
          <w:i/>
          <w:iCs/>
          <w:sz w:val="20"/>
          <w:szCs w:val="20"/>
          <w:lang w:eastAsia="it-IT"/>
        </w:rPr>
        <w:t>R</w:t>
      </w:r>
      <w:r w:rsidRPr="00B4123E"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  <w:t xml:space="preserve">appresentanze </w:t>
      </w:r>
      <w:r w:rsidRPr="00B4123E">
        <w:rPr>
          <w:rFonts w:ascii="Arial Unicode MS" w:eastAsia="Arial Unicode MS" w:hAnsi="Arial Unicode MS" w:cs="Arial Unicode MS"/>
          <w:b/>
          <w:i/>
          <w:iCs/>
          <w:sz w:val="20"/>
          <w:szCs w:val="20"/>
          <w:lang w:eastAsia="it-IT"/>
        </w:rPr>
        <w:t>S</w:t>
      </w:r>
      <w:r w:rsidRPr="00B4123E"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  <w:t xml:space="preserve">indacali </w:t>
      </w:r>
      <w:r w:rsidRPr="00B4123E">
        <w:rPr>
          <w:rFonts w:ascii="Arial Unicode MS" w:eastAsia="Arial Unicode MS" w:hAnsi="Arial Unicode MS" w:cs="Arial Unicode MS"/>
          <w:b/>
          <w:i/>
          <w:iCs/>
          <w:sz w:val="20"/>
          <w:szCs w:val="20"/>
          <w:lang w:eastAsia="it-IT"/>
        </w:rPr>
        <w:t>A</w:t>
      </w:r>
      <w:r w:rsidRPr="00B4123E"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  <w:t>ziendali  - Direzione Generale di Firenze</w:t>
      </w:r>
    </w:p>
    <w:p w:rsidR="00B4123E" w:rsidRPr="00B4123E" w:rsidRDefault="00B4123E" w:rsidP="000279D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</w:pPr>
      <w:r w:rsidRPr="00B4123E"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  <w:t xml:space="preserve">Autostrade per l’Italia – ESSEDIESSE – TELEPASS – Autostrade </w:t>
      </w:r>
      <w:proofErr w:type="spellStart"/>
      <w:r w:rsidRPr="00B4123E">
        <w:rPr>
          <w:rFonts w:ascii="Arial Unicode MS" w:eastAsia="Arial Unicode MS" w:hAnsi="Arial Unicode MS" w:cs="Arial Unicode MS"/>
          <w:i/>
          <w:iCs/>
          <w:sz w:val="20"/>
          <w:szCs w:val="20"/>
          <w:lang w:eastAsia="it-IT"/>
        </w:rPr>
        <w:t>Tech</w:t>
      </w:r>
      <w:proofErr w:type="spellEnd"/>
    </w:p>
    <w:p w:rsidR="00B4123E" w:rsidRPr="00B4123E" w:rsidRDefault="00B4123E" w:rsidP="00B4123E">
      <w:pPr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eastAsia="it-IT"/>
        </w:rPr>
      </w:pPr>
    </w:p>
    <w:p w:rsidR="00B4123E" w:rsidRPr="00B4123E" w:rsidRDefault="00B4123E" w:rsidP="00B4123E">
      <w:pPr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  <w:u w:val="single"/>
          <w:lang w:eastAsia="it-IT"/>
        </w:rPr>
      </w:pPr>
      <w:r w:rsidRPr="00B4123E">
        <w:rPr>
          <w:rFonts w:ascii="Calibri" w:eastAsia="Times New Roman" w:hAnsi="Calibri" w:cs="Calibri"/>
          <w:b/>
          <w:sz w:val="32"/>
          <w:szCs w:val="32"/>
          <w:u w:val="single"/>
          <w:lang w:eastAsia="it-IT"/>
        </w:rPr>
        <w:t>COMUNICATO AI LAVORATORI</w:t>
      </w:r>
      <w:r>
        <w:rPr>
          <w:rFonts w:ascii="Calibri" w:eastAsia="Times New Roman" w:hAnsi="Calibri" w:cs="Calibri"/>
          <w:b/>
          <w:sz w:val="32"/>
          <w:szCs w:val="32"/>
          <w:u w:val="single"/>
          <w:lang w:eastAsia="it-IT"/>
        </w:rPr>
        <w:t xml:space="preserve"> del 10/02/2014</w:t>
      </w:r>
      <w:r w:rsidRPr="00B4123E">
        <w:rPr>
          <w:rFonts w:ascii="Calibri" w:eastAsia="Times New Roman" w:hAnsi="Calibri" w:cs="Calibri"/>
          <w:b/>
          <w:sz w:val="32"/>
          <w:szCs w:val="32"/>
          <w:u w:val="single"/>
          <w:lang w:eastAsia="it-IT"/>
        </w:rPr>
        <w:t xml:space="preserve"> </w:t>
      </w:r>
    </w:p>
    <w:p w:rsid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Helv" w:hAnsi="Helv" w:cs="Helv"/>
          <w:color w:val="000000"/>
          <w:sz w:val="20"/>
          <w:szCs w:val="2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 xml:space="preserve">In data 5 febbraio si è svolto l’incontro richiesto dalle RSA DG/FI con </w:t>
      </w:r>
      <w:proofErr w:type="spellStart"/>
      <w:r w:rsidRPr="00B4123E">
        <w:rPr>
          <w:rFonts w:ascii="Arial" w:hAnsi="Arial" w:cs="Arial"/>
          <w:color w:val="000000"/>
        </w:rPr>
        <w:t>Essediesse</w:t>
      </w:r>
      <w:proofErr w:type="spellEnd"/>
      <w:r w:rsidRPr="00B4123E">
        <w:rPr>
          <w:rFonts w:ascii="Arial" w:hAnsi="Arial" w:cs="Arial"/>
          <w:color w:val="000000"/>
        </w:rPr>
        <w:t xml:space="preserve"> (rappresentata dall’AD Spinelli) e la RA di ASPI, relativo al Servizio Mensa e all’attivazione delle isole ecologiche.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 xml:space="preserve">A fronte delle richieste espresse dal sindacato nel precedente comunicato, l’azienda </w:t>
      </w:r>
      <w:proofErr w:type="spellStart"/>
      <w:r w:rsidRPr="00B4123E">
        <w:rPr>
          <w:rFonts w:ascii="Arial" w:hAnsi="Arial" w:cs="Arial"/>
          <w:color w:val="000000"/>
        </w:rPr>
        <w:t>Essediesse</w:t>
      </w:r>
      <w:proofErr w:type="spellEnd"/>
      <w:r w:rsidRPr="00B4123E">
        <w:rPr>
          <w:rFonts w:ascii="Arial" w:hAnsi="Arial" w:cs="Arial"/>
          <w:color w:val="000000"/>
        </w:rPr>
        <w:t xml:space="preserve"> ha ricordato di essere diretta responsabile della gestione del servizio mensa e del rapporto con il fornitore, e che il nuovo appalto non ha comportato alcuna diminuzione di qualità del servizio. 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proofErr w:type="spellStart"/>
      <w:r w:rsidRPr="00B4123E">
        <w:rPr>
          <w:rFonts w:ascii="Arial" w:hAnsi="Arial" w:cs="Arial"/>
          <w:color w:val="000000"/>
        </w:rPr>
        <w:t>Essediesse</w:t>
      </w:r>
      <w:proofErr w:type="spellEnd"/>
      <w:r w:rsidRPr="00B4123E">
        <w:rPr>
          <w:rFonts w:ascii="Arial" w:hAnsi="Arial" w:cs="Arial"/>
          <w:color w:val="000000"/>
        </w:rPr>
        <w:t xml:space="preserve"> ha ritenuto prive di alcun fondamento le segnalazioni esposte dalle RSA sulla qualità e varietà dei cibi o sull’abbassamento del livello di pulizia, sostenendo che tali indicazioni si fondano solo ed esclusivamente su personali e soggettive percezioni sensoriali (!!!).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  <w:r w:rsidRPr="00B4123E">
        <w:rPr>
          <w:rFonts w:ascii="Arial" w:hAnsi="Arial" w:cs="Arial"/>
        </w:rPr>
        <w:t>Non ci sembra il caso di commentare questa affermazione aziendale…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  <w:r w:rsidRPr="00B4123E">
        <w:rPr>
          <w:rFonts w:ascii="Arial" w:hAnsi="Arial" w:cs="Arial"/>
        </w:rPr>
        <w:t>Le RSA ritengono inaccettabile che nonostante i considerevoli guadagni un’azienda come la nostra effettui gare di appalto al massimo ribasso, ricattando di fatto le ditte appaltatrici costrette a continue riduzioni dei prezzi per aggiudicarsi gli appalti stessi.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</w:p>
    <w:p w:rsidR="00B4123E" w:rsidRPr="00B4123E" w:rsidRDefault="00B4123E" w:rsidP="00B4123E">
      <w:pPr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 xml:space="preserve">Chiaramente un forte accento è stato posto dalle RSA anche al risvolto occupazionale negativo che è derivato da questo nuovo ribasso dell’appalto che, come altri ribassi, ha prodotto tagli e diminuzioni del personale addetto. Su questo c’è la totale indifferenza sia da parte di SDS che di ASPI e , pur essendo non felici delle conseguenze, non ritengono di dover intervenire in nessun modo…. </w:t>
      </w:r>
    </w:p>
    <w:p w:rsidR="00B4123E" w:rsidRPr="00B4123E" w:rsidRDefault="00B4123E" w:rsidP="00B4123E">
      <w:pPr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Sta a noi dimostrare che spendendo meno è impossibile avere un  servizio migliore.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 xml:space="preserve">A tal proposito l’azienda ha invitato a dimostrare oggettivamente la validità delle varie lamentele raccolte dalle RSA (es. qualità e varietà dei cibi) a cui seguirà una verifica ed eventuale richiamo di SDS verso </w:t>
      </w:r>
      <w:proofErr w:type="spellStart"/>
      <w:r w:rsidRPr="00B4123E">
        <w:rPr>
          <w:rFonts w:ascii="Arial" w:hAnsi="Arial" w:cs="Arial"/>
          <w:color w:val="000000"/>
        </w:rPr>
        <w:t>Pedevilla</w:t>
      </w:r>
      <w:proofErr w:type="spellEnd"/>
      <w:r w:rsidRPr="00B4123E">
        <w:rPr>
          <w:rFonts w:ascii="Arial" w:hAnsi="Arial" w:cs="Arial"/>
          <w:color w:val="000000"/>
        </w:rPr>
        <w:t>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Su queste basi l’azienda ha espresso la massima trasparenza nell’affrontare le situazioni.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Le RSA si sono dichiarate disponibili ad aumentare la quota pro-capite relativa al servizio mensa prevista anche dal CCNL nelle Lettere aggiuntive, purché sia ripristinata la qualità del cibo e del servizio preesistente,  di cui “soggettivamente” (!) è stato riscontrato un effettivo abbassamento.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L’azienda ha risposto che tale argomento, trattandosi di una norma contrattuale, deve essere affrontato a livello di Segreterie Nazionali.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L’azienda ha co</w:t>
      </w:r>
      <w:r w:rsidR="00CF77F3">
        <w:rPr>
          <w:rFonts w:ascii="Arial" w:hAnsi="Arial" w:cs="Arial"/>
          <w:color w:val="000000"/>
        </w:rPr>
        <w:t xml:space="preserve">nsegnato l’elenco dei fornitori </w:t>
      </w:r>
      <w:r w:rsidRPr="00B4123E">
        <w:rPr>
          <w:rFonts w:ascii="Arial" w:hAnsi="Arial" w:cs="Arial"/>
          <w:color w:val="000000"/>
        </w:rPr>
        <w:t>e il capitolato dell’appalto , comunicandoci che farà ricorso ad una ditta specializzata nell’analisi e controllo della qualità dei cibi e della loro preparazione, rendendosi quindi disponibile a spendere denaro e che renderà noti i  risultati alle RSA 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La lettura di tale capitolato farà sicuramente sorridere molti lavoratori, ma è il documento ufficiale aziendale da far applicare per raggiungere la qualità desiderata.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lastRenderedPageBreak/>
        <w:t>L'azienda ha inoltre garantito che la Società "Quadrifoglio" ritira e smaltisce i rifiuti provenienti dalla raccolta differenziata secondo le norme previste. A questo proposito le RSA si  riservano di effettuare opportuni controlli.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 xml:space="preserve">Vi invitiamo quindi a segnalare ai delegati delle RSA qualsiasi tipo di problema relativo alla mensa (qualità del cibo, quantità, varietà, porzioni, temperatura, </w:t>
      </w:r>
      <w:r w:rsidRPr="00B4123E">
        <w:rPr>
          <w:rFonts w:ascii="Arial" w:hAnsi="Arial" w:cs="Arial"/>
          <w:color w:val="000000"/>
          <w:u w:val="single"/>
        </w:rPr>
        <w:t>igiene</w:t>
      </w:r>
      <w:r w:rsidRPr="00B4123E">
        <w:rPr>
          <w:rFonts w:ascii="Arial" w:hAnsi="Arial" w:cs="Arial"/>
          <w:color w:val="000000"/>
        </w:rPr>
        <w:t xml:space="preserve">, arredi, ecc.). </w:t>
      </w:r>
    </w:p>
    <w:p w:rsid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Inoltre è presente l’indirizzo aziendale a cui segnalare tutti i problemi :</w:t>
      </w:r>
    </w:p>
    <w:p w:rsid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</w:rPr>
      </w:pPr>
    </w:p>
    <w:p w:rsidR="00B4123E" w:rsidRPr="00B4123E" w:rsidRDefault="00CA682D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i/>
          <w:color w:val="000000"/>
        </w:rPr>
      </w:pPr>
      <w:hyperlink r:id="rId9" w:history="1">
        <w:r w:rsidR="00B4123E" w:rsidRPr="00B4123E">
          <w:rPr>
            <w:rStyle w:val="Collegamentoipertestuale"/>
            <w:rFonts w:ascii="Arial" w:hAnsi="Arial" w:cs="Arial"/>
            <w:i/>
            <w:color w:val="auto"/>
            <w:u w:val="none"/>
          </w:rPr>
          <w:t>logistica.servicemense@autostrade.it</w:t>
        </w:r>
      </w:hyperlink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Anche in questo caso, ovviamente, vi consigliamo di mettere le RSA in cc, in modo che le stesse possano farsene carico in sede dei prossimi confronti previsti con l’azienda.</w:t>
      </w:r>
    </w:p>
    <w:p w:rsidR="00B4123E" w:rsidRPr="00B4123E" w:rsidRDefault="00B4123E" w:rsidP="00B4123E">
      <w:pPr>
        <w:autoSpaceDE w:val="0"/>
        <w:autoSpaceDN w:val="0"/>
        <w:adjustRightInd w:val="0"/>
        <w:spacing w:after="0" w:line="240" w:lineRule="auto"/>
        <w:ind w:left="15"/>
        <w:jc w:val="both"/>
        <w:rPr>
          <w:rFonts w:ascii="Arial" w:hAnsi="Arial" w:cs="Arial"/>
          <w:color w:val="000000"/>
        </w:rPr>
      </w:pPr>
    </w:p>
    <w:p w:rsidR="00863E1A" w:rsidRDefault="00B4123E" w:rsidP="00B4123E">
      <w:pPr>
        <w:rPr>
          <w:rFonts w:ascii="Arial" w:hAnsi="Arial" w:cs="Arial"/>
          <w:color w:val="000000"/>
        </w:rPr>
      </w:pPr>
      <w:r w:rsidRPr="00B4123E">
        <w:rPr>
          <w:rFonts w:ascii="Arial" w:hAnsi="Arial" w:cs="Arial"/>
          <w:color w:val="000000"/>
        </w:rPr>
        <w:t>Ricordiamo infine  che la tutela della salute dei lavoratori si configura come dovere posto a carico  del datore di lavoro ed è un diritto sancito dalla Costituzione.</w:t>
      </w:r>
    </w:p>
    <w:p w:rsidR="000279D2" w:rsidRDefault="000279D2" w:rsidP="00B4123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0279D2" w:rsidRDefault="000279D2" w:rsidP="00B4123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  <w:t>Firenze 10/02/2014</w:t>
      </w:r>
    </w:p>
    <w:p w:rsidR="00B4123E" w:rsidRPr="00BF40CE" w:rsidRDefault="00B4123E" w:rsidP="00B4123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8"/>
          <w:szCs w:val="28"/>
        </w:rPr>
      </w:pPr>
      <w:r w:rsidRPr="00BF40CE">
        <w:rPr>
          <w:rFonts w:ascii="Arial" w:hAnsi="Arial" w:cs="Arial"/>
          <w:b/>
          <w:bCs/>
          <w:sz w:val="28"/>
          <w:szCs w:val="28"/>
        </w:rPr>
        <w:t xml:space="preserve">Le RSA DG/FI          </w:t>
      </w:r>
      <w:proofErr w:type="spellStart"/>
      <w:r w:rsidRPr="00BF40CE">
        <w:rPr>
          <w:rFonts w:ascii="Arial" w:hAnsi="Arial" w:cs="Arial"/>
          <w:bCs/>
          <w:sz w:val="28"/>
          <w:szCs w:val="28"/>
        </w:rPr>
        <w:t>Filt</w:t>
      </w:r>
      <w:proofErr w:type="spellEnd"/>
      <w:r w:rsidRPr="00BF40CE">
        <w:rPr>
          <w:rFonts w:ascii="Arial" w:hAnsi="Arial" w:cs="Arial"/>
          <w:bCs/>
          <w:sz w:val="28"/>
          <w:szCs w:val="28"/>
        </w:rPr>
        <w:t xml:space="preserve">/Cgil   </w:t>
      </w:r>
      <w:proofErr w:type="spellStart"/>
      <w:r w:rsidRPr="00BF40CE">
        <w:rPr>
          <w:rFonts w:ascii="Arial" w:hAnsi="Arial" w:cs="Arial"/>
          <w:bCs/>
          <w:sz w:val="28"/>
          <w:szCs w:val="28"/>
        </w:rPr>
        <w:t>Fit</w:t>
      </w:r>
      <w:proofErr w:type="spellEnd"/>
      <w:r w:rsidRPr="00BF40CE">
        <w:rPr>
          <w:rFonts w:ascii="Arial" w:hAnsi="Arial" w:cs="Arial"/>
          <w:bCs/>
          <w:sz w:val="28"/>
          <w:szCs w:val="28"/>
        </w:rPr>
        <w:t xml:space="preserve">/Cisl   </w:t>
      </w:r>
      <w:proofErr w:type="spellStart"/>
      <w:r w:rsidRPr="00BF40CE">
        <w:rPr>
          <w:rFonts w:ascii="Arial" w:hAnsi="Arial" w:cs="Arial"/>
          <w:bCs/>
          <w:sz w:val="28"/>
          <w:szCs w:val="28"/>
        </w:rPr>
        <w:t>Uiltrasporti</w:t>
      </w:r>
      <w:proofErr w:type="spellEnd"/>
      <w:r w:rsidRPr="00BF40CE">
        <w:rPr>
          <w:rFonts w:ascii="Arial" w:hAnsi="Arial" w:cs="Arial"/>
          <w:bCs/>
          <w:sz w:val="28"/>
          <w:szCs w:val="28"/>
        </w:rPr>
        <w:t xml:space="preserve">    </w:t>
      </w:r>
      <w:proofErr w:type="spellStart"/>
      <w:r w:rsidRPr="00BF40CE">
        <w:rPr>
          <w:rFonts w:ascii="Arial" w:hAnsi="Arial" w:cs="Arial"/>
          <w:bCs/>
          <w:sz w:val="28"/>
          <w:szCs w:val="28"/>
        </w:rPr>
        <w:t>Sla</w:t>
      </w:r>
      <w:proofErr w:type="spellEnd"/>
      <w:r w:rsidRPr="00BF40CE">
        <w:rPr>
          <w:rFonts w:ascii="Arial" w:hAnsi="Arial" w:cs="Arial"/>
          <w:bCs/>
          <w:sz w:val="28"/>
          <w:szCs w:val="28"/>
        </w:rPr>
        <w:t>/</w:t>
      </w:r>
      <w:proofErr w:type="spellStart"/>
      <w:r w:rsidRPr="00BF40CE">
        <w:rPr>
          <w:rFonts w:ascii="Arial" w:hAnsi="Arial" w:cs="Arial"/>
          <w:bCs/>
          <w:sz w:val="28"/>
          <w:szCs w:val="28"/>
        </w:rPr>
        <w:t>Cisal</w:t>
      </w:r>
      <w:proofErr w:type="spellEnd"/>
    </w:p>
    <w:p w:rsidR="00B4123E" w:rsidRPr="00B4123E" w:rsidRDefault="00B4123E" w:rsidP="00B4123E">
      <w:pPr>
        <w:rPr>
          <w:rFonts w:ascii="Arial" w:hAnsi="Arial" w:cs="Arial"/>
          <w:color w:val="000000"/>
        </w:rPr>
      </w:pPr>
    </w:p>
    <w:p w:rsidR="00B4123E" w:rsidRDefault="00B4123E" w:rsidP="00B4123E">
      <w:pPr>
        <w:rPr>
          <w:rFonts w:ascii="Helv" w:hAnsi="Helv" w:cs="Helv"/>
          <w:color w:val="000000"/>
          <w:sz w:val="20"/>
          <w:szCs w:val="20"/>
        </w:rPr>
      </w:pPr>
    </w:p>
    <w:p w:rsidR="00B4123E" w:rsidRDefault="00B4123E" w:rsidP="00B4123E"/>
    <w:sectPr w:rsidR="00B412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3E"/>
    <w:rsid w:val="000279D2"/>
    <w:rsid w:val="00863E1A"/>
    <w:rsid w:val="00B4123E"/>
    <w:rsid w:val="00BF40CE"/>
    <w:rsid w:val="00CA682D"/>
    <w:rsid w:val="00C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23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4123E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23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4123E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ogistica.servicemense@autostrad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Mugnai, Alessio</dc:creator>
  <cp:lastModifiedBy>Administrator</cp:lastModifiedBy>
  <cp:revision>2</cp:revision>
  <dcterms:created xsi:type="dcterms:W3CDTF">2014-02-11T18:09:00Z</dcterms:created>
  <dcterms:modified xsi:type="dcterms:W3CDTF">2014-02-11T18:09:00Z</dcterms:modified>
</cp:coreProperties>
</file>